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46" w:rsidRDefault="0001138F" w:rsidP="00230919">
      <w:pPr>
        <w:pStyle w:val="a5"/>
      </w:pPr>
      <w:r>
        <w:t>关于申报第二批</w:t>
      </w:r>
      <w:r>
        <w:t>“</w:t>
      </w:r>
      <w:r>
        <w:t>数启科教</w:t>
      </w:r>
      <w:r>
        <w:t xml:space="preserve"> </w:t>
      </w:r>
      <w:r>
        <w:t>智见未来</w:t>
      </w:r>
      <w:r>
        <w:t>”</w:t>
      </w:r>
      <w:r>
        <w:t>产教联合基金课题的通知</w:t>
      </w:r>
    </w:p>
    <w:p w:rsidR="0001138F" w:rsidRDefault="0001138F" w:rsidP="0001138F">
      <w:pPr>
        <w:pStyle w:val="a3"/>
      </w:pPr>
      <w:r>
        <w:t>各省、自治区、直辖市教育厅(教委)，新疆生产建设兵团教育局，部属各高等学校：</w:t>
      </w:r>
    </w:p>
    <w:p w:rsidR="0001138F" w:rsidRDefault="0001138F" w:rsidP="0001138F">
      <w:pPr>
        <w:pStyle w:val="a3"/>
      </w:pPr>
      <w:r>
        <w:t xml:space="preserve">　　为了响应《国家创新驱动发展战略纲要》的指导精神，贯彻《国家教育事业发展“十三五”规划》相关政策，积极探索产教融合的教育模式，推动企业与学校共建人才培养机制，教育部科技发展中心与联创中控(北京)教育科技有限公司联合设立了“数启科教 智见未来”产教联合基金。2017年10月发布课题申报通知后，得到了广大高校的热烈响应，经专家评审，首批资助项目已于2018年5月初发布。</w:t>
      </w:r>
    </w:p>
    <w:p w:rsidR="0001138F" w:rsidRDefault="0001138F" w:rsidP="0001138F">
      <w:pPr>
        <w:pStyle w:val="a3"/>
      </w:pPr>
      <w:r>
        <w:t xml:space="preserve">　　为继续支持高校在云计算、大数据、人工智能和</w:t>
      </w:r>
      <w:proofErr w:type="gramStart"/>
      <w:r>
        <w:t>物联网</w:t>
      </w:r>
      <w:proofErr w:type="gramEnd"/>
      <w:r>
        <w:t>相关领域的科学研究，并基于此开展教育技术研究、教学改革和创新人才培养，我中心决定启动第二批“数启科教智见未来”产教联合基金课题申报工作，现将有关事宜通知如下：</w:t>
      </w:r>
    </w:p>
    <w:p w:rsidR="0001138F" w:rsidRDefault="0001138F" w:rsidP="0001138F">
      <w:pPr>
        <w:pStyle w:val="a3"/>
      </w:pPr>
      <w:r>
        <w:t>一、课题说明</w:t>
      </w:r>
    </w:p>
    <w:p w:rsidR="0001138F" w:rsidRDefault="0001138F" w:rsidP="0001138F">
      <w:pPr>
        <w:pStyle w:val="a3"/>
      </w:pPr>
      <w:r>
        <w:t xml:space="preserve">　　“数启科教 智见未来”产教联合基金面向高校的云计算、大数据、人工智能和</w:t>
      </w:r>
      <w:proofErr w:type="gramStart"/>
      <w:r>
        <w:t>物联网</w:t>
      </w:r>
      <w:proofErr w:type="gramEnd"/>
      <w:r>
        <w:t>学科方向而设立，为入选院校提供以下支持及合作：</w:t>
      </w:r>
    </w:p>
    <w:p w:rsidR="0001138F" w:rsidRDefault="0001138F" w:rsidP="0001138F">
      <w:pPr>
        <w:pStyle w:val="a3"/>
      </w:pPr>
      <w:r>
        <w:t xml:space="preserve">　　1. 教育技术研究基金</w:t>
      </w:r>
    </w:p>
    <w:p w:rsidR="0001138F" w:rsidRDefault="0001138F" w:rsidP="0001138F">
      <w:pPr>
        <w:pStyle w:val="a3"/>
      </w:pPr>
      <w:r>
        <w:t xml:space="preserve">　　为推动云计算、大数据、人工智能和</w:t>
      </w:r>
      <w:proofErr w:type="gramStart"/>
      <w:r>
        <w:t>物联网</w:t>
      </w:r>
      <w:proofErr w:type="gramEnd"/>
      <w:r>
        <w:t>技术在教育领域的应用，以科技变革促进教育变革，基金将为每个课题提供40万元的资助(包括50%的课题经费和50%的科研软硬件平台)。</w:t>
      </w:r>
    </w:p>
    <w:p w:rsidR="0001138F" w:rsidRDefault="0001138F" w:rsidP="0001138F">
      <w:pPr>
        <w:pStyle w:val="a3"/>
      </w:pPr>
      <w:r>
        <w:t xml:space="preserve">　　2. 教学改革基金</w:t>
      </w:r>
    </w:p>
    <w:p w:rsidR="0001138F" w:rsidRDefault="0001138F" w:rsidP="0001138F">
      <w:pPr>
        <w:pStyle w:val="a3"/>
      </w:pPr>
      <w:r>
        <w:t xml:space="preserve">　　面向应用技术型本科和高职类院校，</w:t>
      </w:r>
      <w:proofErr w:type="gramStart"/>
      <w:r>
        <w:t>践行</w:t>
      </w:r>
      <w:proofErr w:type="gramEnd"/>
      <w:r>
        <w:t>教育部所倡导的产教融合协同育人的指导纲领，致力于新一代信息技术领域应用型人才培养的教学改革。基金将为每个课题提供30万元资助(包括50%的课题经费和50%的实验实训软硬件平台)。</w:t>
      </w:r>
    </w:p>
    <w:p w:rsidR="0001138F" w:rsidRDefault="0001138F" w:rsidP="0001138F">
      <w:pPr>
        <w:pStyle w:val="a3"/>
      </w:pPr>
      <w:r>
        <w:t xml:space="preserve">　　3. 教育技术研究基金和教学改革基金的选题方向和申报条件需符合《“数启科教 智见未来”产教联合基金申报指南》(附件1)的要求。</w:t>
      </w:r>
    </w:p>
    <w:p w:rsidR="0001138F" w:rsidRDefault="0001138F" w:rsidP="0001138F">
      <w:pPr>
        <w:pStyle w:val="a3"/>
      </w:pPr>
      <w:r>
        <w:t xml:space="preserve">　　4. 第二批产教联合基金的课题执行时间为2019年1月1日～2019年12月31日，可根据项目复杂程度适度延长执行周期，最长不超过两年。</w:t>
      </w:r>
    </w:p>
    <w:p w:rsidR="0001138F" w:rsidRDefault="0001138F" w:rsidP="0001138F">
      <w:pPr>
        <w:pStyle w:val="a3"/>
      </w:pPr>
      <w:r>
        <w:t>二、课题申报</w:t>
      </w:r>
    </w:p>
    <w:p w:rsidR="0001138F" w:rsidRDefault="0001138F" w:rsidP="0001138F">
      <w:pPr>
        <w:pStyle w:val="a3"/>
      </w:pPr>
      <w:r>
        <w:lastRenderedPageBreak/>
        <w:t xml:space="preserve">　　1. 申报院校应根据《“数启科教智见未来”产教联合基金申报指南》(附件1)的要求，填写《“数启科教智见未来”产教联合基金课题申报书-教育技术研究基金》(附件2)或者《“数启科教 智见未来”产教联合基金课题申报书-教学改革基金》(附件3)。</w:t>
      </w:r>
    </w:p>
    <w:p w:rsidR="0001138F" w:rsidRDefault="0001138F" w:rsidP="0001138F">
      <w:pPr>
        <w:pStyle w:val="a3"/>
      </w:pPr>
      <w:r>
        <w:t xml:space="preserve">　　2. 课题申报截止时间为2018年7月31日。</w:t>
      </w:r>
    </w:p>
    <w:p w:rsidR="0001138F" w:rsidRDefault="0001138F" w:rsidP="0001138F">
      <w:pPr>
        <w:pStyle w:val="a3"/>
      </w:pPr>
      <w:r>
        <w:t xml:space="preserve">　　3. 电子版申请书发送至uiedu@cutech.edu.cn。纸质版申请书首页加盖学校公章，一式两份，邮寄至教育部科技发展中心网络信息处(地址：北京市海淀区中关村大街35号805室，邮编100080)。</w:t>
      </w:r>
    </w:p>
    <w:p w:rsidR="0001138F" w:rsidRDefault="0001138F" w:rsidP="0001138F">
      <w:pPr>
        <w:pStyle w:val="a3"/>
      </w:pPr>
      <w:r>
        <w:t>三、联系人及联系方式</w:t>
      </w:r>
    </w:p>
    <w:p w:rsidR="0001138F" w:rsidRDefault="0001138F" w:rsidP="0001138F">
      <w:pPr>
        <w:pStyle w:val="a3"/>
      </w:pPr>
      <w:r>
        <w:t xml:space="preserve">　　教育部科技发展中心联系人：张杰</w:t>
      </w:r>
    </w:p>
    <w:p w:rsidR="0001138F" w:rsidRDefault="0001138F" w:rsidP="0001138F">
      <w:pPr>
        <w:pStyle w:val="a3"/>
      </w:pPr>
      <w:r>
        <w:t xml:space="preserve">　　电话：010-62514689</w:t>
      </w:r>
    </w:p>
    <w:p w:rsidR="0001138F" w:rsidRDefault="0001138F" w:rsidP="0001138F">
      <w:pPr>
        <w:pStyle w:val="a3"/>
      </w:pPr>
      <w:r>
        <w:t xml:space="preserve">　　邮箱：uiedu@cutech.edu.cn</w:t>
      </w:r>
    </w:p>
    <w:p w:rsidR="0001138F" w:rsidRDefault="0001138F" w:rsidP="0001138F">
      <w:pPr>
        <w:pStyle w:val="a3"/>
      </w:pPr>
      <w:r>
        <w:t xml:space="preserve">　　联创教育联系人：</w:t>
      </w:r>
      <w:proofErr w:type="gramStart"/>
      <w:r>
        <w:t>计海锋</w:t>
      </w:r>
      <w:proofErr w:type="gramEnd"/>
    </w:p>
    <w:p w:rsidR="0001138F" w:rsidRDefault="0001138F" w:rsidP="0001138F">
      <w:pPr>
        <w:pStyle w:val="a3"/>
      </w:pPr>
      <w:r>
        <w:t xml:space="preserve">　　电话：18500235619</w:t>
      </w:r>
    </w:p>
    <w:p w:rsidR="0001138F" w:rsidRDefault="0001138F" w:rsidP="0001138F">
      <w:pPr>
        <w:pStyle w:val="a3"/>
      </w:pPr>
      <w:r>
        <w:t xml:space="preserve">　　邮箱：haifeng.ji@uicctech.com</w:t>
      </w:r>
    </w:p>
    <w:p w:rsidR="0001138F" w:rsidRDefault="0001138F" w:rsidP="0001138F">
      <w:pPr>
        <w:pStyle w:val="a3"/>
      </w:pPr>
      <w:r>
        <w:t> </w:t>
      </w:r>
    </w:p>
    <w:p w:rsidR="0001138F" w:rsidRDefault="0001138F" w:rsidP="0001138F">
      <w:pPr>
        <w:pStyle w:val="a3"/>
      </w:pPr>
      <w:r>
        <w:t xml:space="preserve">　　附件：</w:t>
      </w:r>
      <w:hyperlink r:id="rId5" w:tgtFrame="CMSFILEINCONTENT" w:history="1">
        <w:r>
          <w:rPr>
            <w:rStyle w:val="a4"/>
          </w:rPr>
          <w:t>1．“数启科教 智见未来”产教联合基金申报指南</w:t>
        </w:r>
      </w:hyperlink>
    </w:p>
    <w:p w:rsidR="0001138F" w:rsidRDefault="0001138F" w:rsidP="0001138F">
      <w:pPr>
        <w:pStyle w:val="a3"/>
      </w:pPr>
      <w:r>
        <w:rPr>
          <w:color w:val="0000FF"/>
        </w:rPr>
        <w:t xml:space="preserve">　　　　　</w:t>
      </w:r>
      <w:hyperlink r:id="rId6" w:tgtFrame="CMSFILEINCONTENT" w:history="1">
        <w:r>
          <w:rPr>
            <w:rStyle w:val="a4"/>
          </w:rPr>
          <w:t>2．“数启科教 智见未来”产教联合基金课题申报书-教育技术研究基金</w:t>
        </w:r>
      </w:hyperlink>
    </w:p>
    <w:p w:rsidR="0001138F" w:rsidRDefault="0001138F" w:rsidP="0001138F">
      <w:pPr>
        <w:pStyle w:val="a3"/>
      </w:pPr>
      <w:r>
        <w:rPr>
          <w:color w:val="0000FF"/>
        </w:rPr>
        <w:t xml:space="preserve">          </w:t>
      </w:r>
      <w:hyperlink r:id="rId7" w:tgtFrame="CMSFILEINCONTENT" w:history="1">
        <w:r>
          <w:rPr>
            <w:rStyle w:val="a4"/>
          </w:rPr>
          <w:t>3．“数启科教 智见未来”产教联合基金课题申报书-教学改革基金</w:t>
        </w:r>
      </w:hyperlink>
    </w:p>
    <w:p w:rsidR="0001138F" w:rsidRDefault="0001138F" w:rsidP="0001138F">
      <w:pPr>
        <w:pStyle w:val="a3"/>
      </w:pPr>
      <w:r>
        <w:t> </w:t>
      </w:r>
    </w:p>
    <w:p w:rsidR="0001138F" w:rsidRDefault="0001138F" w:rsidP="0001138F">
      <w:pPr>
        <w:pStyle w:val="a3"/>
        <w:jc w:val="right"/>
      </w:pPr>
      <w:bookmarkStart w:id="0" w:name="_GoBack"/>
      <w:bookmarkEnd w:id="0"/>
      <w:r>
        <w:t xml:space="preserve">　　教育部科技发展中心</w:t>
      </w:r>
    </w:p>
    <w:p w:rsidR="0001138F" w:rsidRDefault="0001138F" w:rsidP="0001138F">
      <w:pPr>
        <w:pStyle w:val="a3"/>
        <w:jc w:val="right"/>
      </w:pPr>
      <w:r>
        <w:t xml:space="preserve">　　二〇一八年五月十一日</w:t>
      </w:r>
    </w:p>
    <w:p w:rsidR="0001138F" w:rsidRPr="0001138F" w:rsidRDefault="0001138F"/>
    <w:sectPr w:rsidR="0001138F" w:rsidRPr="000113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8F"/>
    <w:rsid w:val="0001138F"/>
    <w:rsid w:val="00230919"/>
    <w:rsid w:val="00AE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138F"/>
    <w:rPr>
      <w:color w:val="0000FF"/>
      <w:u w:val="single"/>
    </w:rPr>
  </w:style>
  <w:style w:type="paragraph" w:styleId="a5">
    <w:name w:val="Title"/>
    <w:basedOn w:val="a"/>
    <w:next w:val="a"/>
    <w:link w:val="Char"/>
    <w:uiPriority w:val="10"/>
    <w:qFormat/>
    <w:rsid w:val="002309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23091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3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1138F"/>
    <w:rPr>
      <w:color w:val="0000FF"/>
      <w:u w:val="single"/>
    </w:rPr>
  </w:style>
  <w:style w:type="paragraph" w:styleId="a5">
    <w:name w:val="Title"/>
    <w:basedOn w:val="a"/>
    <w:next w:val="a"/>
    <w:link w:val="Char"/>
    <w:uiPriority w:val="10"/>
    <w:qFormat/>
    <w:rsid w:val="0023091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23091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tech.edu.cn/cn/rootfiles/2018/05/30/1526954591029090-1527641461329243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utech.edu.cn/cn/rootfiles/2018/05/30/1526954591029090-1527641461328110.doc" TargetMode="External"/><Relationship Id="rId5" Type="http://schemas.openxmlformats.org/officeDocument/2006/relationships/hyperlink" Target="http://www.cutech.edu.cn/cn/rootfiles/2018/05/30/1526954591029090-152764146132729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Company>yz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2</cp:revision>
  <dcterms:created xsi:type="dcterms:W3CDTF">2018-06-05T08:37:00Z</dcterms:created>
  <dcterms:modified xsi:type="dcterms:W3CDTF">2018-06-05T08:43:00Z</dcterms:modified>
</cp:coreProperties>
</file>